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D" w:rsidRPr="005A519B" w:rsidRDefault="00C3119D" w:rsidP="00C3119D">
      <w:pPr>
        <w:pStyle w:val="2"/>
        <w:spacing w:before="240" w:after="120"/>
      </w:pPr>
      <w:bookmarkStart w:id="0" w:name="_Toc445143122"/>
      <w:bookmarkStart w:id="1" w:name="_Toc445994186"/>
      <w:bookmarkStart w:id="2" w:name="_Toc452477486"/>
      <w:bookmarkStart w:id="3" w:name="_Toc460335675"/>
      <w:bookmarkStart w:id="4" w:name="_GoBack"/>
      <w:bookmarkEnd w:id="4"/>
      <w:r w:rsidRPr="005A519B">
        <w:rPr>
          <w:rFonts w:hint="eastAsia"/>
        </w:rPr>
        <w:t>关于印发《广东省省直部门综合支出考核与财政资金安排挂钩暂行办法》的通知</w:t>
      </w:r>
      <w:bookmarkEnd w:id="0"/>
      <w:bookmarkEnd w:id="1"/>
      <w:bookmarkEnd w:id="2"/>
      <w:bookmarkEnd w:id="3"/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  <w:sectPr w:rsidR="00C3119D" w:rsidSect="005A519B">
          <w:pgSz w:w="11906" w:h="16838" w:code="9"/>
          <w:pgMar w:top="1134" w:right="1588" w:bottom="1134" w:left="1588" w:header="851" w:footer="992" w:gutter="0"/>
          <w:cols w:space="425"/>
          <w:docGrid w:linePitch="303"/>
        </w:sect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5CDC3F0D" wp14:editId="086BAD05">
            <wp:extent cx="5425440" cy="7635240"/>
            <wp:effectExtent l="19050" t="0" r="3810" b="0"/>
            <wp:docPr id="3" name="图片 3" descr="关于印发《广东省省直部门综合支出考核与财政资金安排挂钩暂行办法》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关于印发《广东省省直部门综合支出考核与财政资金安排挂钩暂行办法》的通知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6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  <w:sectPr w:rsidR="00C3119D" w:rsidSect="00860E16">
          <w:pgSz w:w="11906" w:h="16838" w:code="9"/>
          <w:pgMar w:top="1134" w:right="1588" w:bottom="1134" w:left="1588" w:header="851" w:footer="992" w:gutter="0"/>
          <w:cols w:space="425"/>
          <w:docGrid w:linePitch="303"/>
        </w:sect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5D93D62" wp14:editId="1A14A4A8">
            <wp:extent cx="5212080" cy="6972300"/>
            <wp:effectExtent l="19050" t="0" r="7620" b="0"/>
            <wp:docPr id="4" name="图片 4" descr="_U08@B)3KYDDHYEEVM%Q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U08@B)3KYDDHYEEVM%Q3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Pr="00615CA6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4FD8285" wp14:editId="2C84F8B7">
            <wp:extent cx="5433060" cy="7970520"/>
            <wp:effectExtent l="19050" t="0" r="0" b="0"/>
            <wp:docPr id="5" name="图片 5" descr="0L80WF(7098%]5EI]1TDW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L80WF(7098%]5EI]1TDWH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79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  <w:sectPr w:rsidR="00C3119D" w:rsidSect="00860E16">
          <w:pgSz w:w="11906" w:h="16838" w:code="9"/>
          <w:pgMar w:top="1134" w:right="1588" w:bottom="1134" w:left="1588" w:header="851" w:footer="992" w:gutter="0"/>
          <w:cols w:space="425"/>
          <w:docGrid w:linePitch="303"/>
        </w:sectPr>
      </w:pP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04465A81" wp14:editId="1A0AA80F">
            <wp:extent cx="5387340" cy="7437120"/>
            <wp:effectExtent l="19050" t="0" r="3810" b="0"/>
            <wp:docPr id="6" name="图片 6" descr="Z968~CWSXU9TD]X(UVIMN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968~CWSXU9TD]X(UVIMNT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  <w:sectPr w:rsidR="00C3119D" w:rsidSect="00860E16">
          <w:pgSz w:w="11906" w:h="16838" w:code="9"/>
          <w:pgMar w:top="1134" w:right="1588" w:bottom="1134" w:left="1588" w:header="851" w:footer="992" w:gutter="0"/>
          <w:cols w:space="425"/>
          <w:docGrid w:linePitch="303"/>
        </w:sectPr>
      </w:pP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5DE0CD6" wp14:editId="529F28DC">
            <wp:extent cx="5554980" cy="7581900"/>
            <wp:effectExtent l="19050" t="0" r="7620" b="0"/>
            <wp:docPr id="7" name="图片 7" descr="DCVL`2SR46IL{DRGQ5D(R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CVL`2SR46IL{DRGQ5D(RL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3EEF65D3" wp14:editId="01222AB2">
            <wp:extent cx="5494020" cy="7780020"/>
            <wp:effectExtent l="19050" t="0" r="0" b="0"/>
            <wp:docPr id="8" name="图片 8" descr="P]C4ZGZJ0ATZA@(M}[T@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]C4ZGZJ0ATZA@(M}[T@E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  <w:sectPr w:rsidR="00C3119D" w:rsidSect="00860E16">
          <w:pgSz w:w="11906" w:h="16838" w:code="9"/>
          <w:pgMar w:top="1134" w:right="1588" w:bottom="1134" w:left="1588" w:header="851" w:footer="992" w:gutter="0"/>
          <w:cols w:space="425"/>
          <w:docGrid w:linePitch="303"/>
        </w:sectPr>
      </w:pP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16CC9661" wp14:editId="41B1C50E">
            <wp:extent cx="5501640" cy="7429500"/>
            <wp:effectExtent l="19050" t="0" r="3810" b="0"/>
            <wp:docPr id="9" name="图片 9" descr="697%VU)~@[FC9XY6@AJHG]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97%VU)~@[FC9XY6@AJHG]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Pr="00615CA6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5BE189CE" wp14:editId="767092A7">
            <wp:extent cx="5539740" cy="7155180"/>
            <wp:effectExtent l="19050" t="0" r="3810" b="0"/>
            <wp:docPr id="10" name="图片 10" descr="3_8EX@%QU@CX8~{U2B7(K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_8EX@%QU@CX8~{U2B7(K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1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57B7034F" wp14:editId="2306C418">
            <wp:extent cx="5448300" cy="7543800"/>
            <wp:effectExtent l="19050" t="0" r="0" b="0"/>
            <wp:docPr id="11" name="图片 11" descr="{I_{AE1XANYQQA918_MW`{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I_{AE1XANYQQA918_MW`{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CA6">
        <w:rPr>
          <w:rFonts w:ascii="黑体" w:eastAsia="黑体" w:hAnsi="华文细黑" w:cs="宋体"/>
          <w:color w:val="000000"/>
          <w:kern w:val="0"/>
          <w:sz w:val="32"/>
          <w:szCs w:val="32"/>
        </w:rPr>
        <w:t xml:space="preserve"> </w:t>
      </w:r>
    </w:p>
    <w:p w:rsidR="00C3119D" w:rsidRDefault="00C3119D" w:rsidP="00C3119D">
      <w:pPr>
        <w:snapToGrid w:val="0"/>
        <w:spacing w:line="360" w:lineRule="auto"/>
        <w:jc w:val="center"/>
        <w:rPr>
          <w:rFonts w:ascii="黑体" w:eastAsia="黑体" w:hAnsi="华文细黑" w:cs="宋体"/>
          <w:color w:val="000000"/>
          <w:kern w:val="0"/>
          <w:sz w:val="32"/>
          <w:szCs w:val="32"/>
        </w:rPr>
      </w:pPr>
      <w:r>
        <w:rPr>
          <w:rFonts w:ascii="黑体" w:eastAsia="黑体" w:hAnsi="华文细黑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559D90C1" wp14:editId="18C71342">
            <wp:extent cx="5516880" cy="7467600"/>
            <wp:effectExtent l="19050" t="0" r="7620" b="0"/>
            <wp:docPr id="12" name="图片 12" descr="_(2MP[I7J@C4`FXCF_OD]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(2MP[I7J@C4`FXCF_OD]L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Default="00C3119D" w:rsidP="00C3119D">
      <w:pPr>
        <w:rPr>
          <w:rFonts w:ascii="宋体" w:hAnsi="宋体" w:cs="宋体"/>
          <w:kern w:val="0"/>
          <w:sz w:val="24"/>
        </w:rPr>
      </w:pPr>
      <w:r>
        <w:rPr>
          <w:rFonts w:ascii="黑体" w:eastAsia="黑体" w:hAnsi="华文细黑" w:cs="宋体"/>
          <w:color w:val="000000"/>
          <w:kern w:val="0"/>
          <w:sz w:val="32"/>
          <w:szCs w:val="32"/>
        </w:rPr>
        <w:br w:type="page"/>
      </w: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283A87F8" wp14:editId="687F0963">
            <wp:extent cx="5501640" cy="7391400"/>
            <wp:effectExtent l="19050" t="0" r="3810" b="0"/>
            <wp:docPr id="13" name="图片 13" descr="AEUBU)P`W]4H$EWI9BO[X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EUBU)P`W]4H$EWI9BO[XU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9D" w:rsidRPr="005A29DC" w:rsidRDefault="00C3119D" w:rsidP="00C3119D">
      <w:pPr>
        <w:pStyle w:val="2"/>
        <w:spacing w:before="312" w:after="156"/>
      </w:pPr>
      <w:r>
        <w:rPr>
          <w:rFonts w:ascii="宋体" w:cs="宋体"/>
          <w:sz w:val="24"/>
        </w:rPr>
        <w:br w:type="page"/>
      </w:r>
      <w:r w:rsidRPr="005A29DC">
        <w:lastRenderedPageBreak/>
        <w:t xml:space="preserve"> </w:t>
      </w:r>
    </w:p>
    <w:p w:rsidR="00C3119D" w:rsidRPr="0057045B" w:rsidRDefault="00C3119D" w:rsidP="00C3119D">
      <w:pPr>
        <w:rPr>
          <w:rFonts w:ascii="宋体" w:hAnsi="宋体" w:cs="宋体"/>
          <w:kern w:val="0"/>
          <w:sz w:val="24"/>
        </w:rPr>
      </w:pPr>
    </w:p>
    <w:p w:rsidR="00166C9A" w:rsidRPr="00C3119D" w:rsidRDefault="00166C9A"/>
    <w:sectPr w:rsidR="00166C9A" w:rsidRPr="00C3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D"/>
    <w:rsid w:val="00166C9A"/>
    <w:rsid w:val="00C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3119D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3119D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C31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11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3119D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3119D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C31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1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2016-11-05T09:01:00Z</dcterms:created>
  <dcterms:modified xsi:type="dcterms:W3CDTF">2016-11-05T09:02:00Z</dcterms:modified>
</cp:coreProperties>
</file>